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F93" w:rsidRPr="00C40398" w:rsidRDefault="00B90F93" w:rsidP="00C40398">
      <w:pPr>
        <w:spacing w:line="560" w:lineRule="exact"/>
        <w:jc w:val="left"/>
        <w:rPr>
          <w:rFonts w:eastAsia="方正小标宋简体"/>
          <w:szCs w:val="21"/>
        </w:rPr>
      </w:pPr>
      <w:bookmarkStart w:id="0" w:name="_GoBack"/>
      <w:r w:rsidRPr="00C40398">
        <w:rPr>
          <w:rFonts w:eastAsia="方正小标宋简体"/>
          <w:szCs w:val="21"/>
        </w:rPr>
        <w:t>本文系作者原创投稿，仅供学习参考，请勿照搬照抄！</w:t>
      </w:r>
    </w:p>
    <w:p w:rsidR="0034653A" w:rsidRPr="00C40398" w:rsidRDefault="0034653A" w:rsidP="00C40398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C40398">
        <w:rPr>
          <w:rFonts w:eastAsia="方正小标宋简体"/>
          <w:sz w:val="44"/>
          <w:szCs w:val="44"/>
        </w:rPr>
        <w:t>自律监督严把关</w:t>
      </w:r>
      <w:r w:rsidRPr="00C40398">
        <w:rPr>
          <w:rFonts w:eastAsia="方正小标宋简体"/>
          <w:sz w:val="44"/>
          <w:szCs w:val="44"/>
        </w:rPr>
        <w:t>,</w:t>
      </w:r>
      <w:r w:rsidRPr="00C40398">
        <w:rPr>
          <w:rFonts w:eastAsia="方正小标宋简体"/>
          <w:sz w:val="44"/>
          <w:szCs w:val="44"/>
        </w:rPr>
        <w:t>树立干部好形象</w:t>
      </w:r>
    </w:p>
    <w:p w:rsidR="0034653A" w:rsidRPr="00C40398" w:rsidRDefault="0034653A" w:rsidP="00C40398">
      <w:pPr>
        <w:adjustRightInd w:val="0"/>
        <w:snapToGrid w:val="0"/>
        <w:spacing w:line="560" w:lineRule="exact"/>
        <w:jc w:val="center"/>
        <w:rPr>
          <w:rFonts w:eastAsia="楷体"/>
          <w:sz w:val="32"/>
          <w:szCs w:val="32"/>
        </w:rPr>
      </w:pPr>
      <w:r w:rsidRPr="00C40398">
        <w:rPr>
          <w:rFonts w:eastAsia="楷体"/>
          <w:sz w:val="32"/>
          <w:szCs w:val="32"/>
        </w:rPr>
        <w:t>——</w:t>
      </w:r>
      <w:r w:rsidRPr="00C40398">
        <w:rPr>
          <w:rFonts w:eastAsia="楷体"/>
          <w:sz w:val="32"/>
          <w:szCs w:val="32"/>
        </w:rPr>
        <w:t>在</w:t>
      </w:r>
      <w:r w:rsidR="00C40398" w:rsidRPr="00C40398">
        <w:rPr>
          <w:rFonts w:eastAsia="楷体"/>
          <w:sz w:val="32"/>
          <w:szCs w:val="32"/>
        </w:rPr>
        <w:t>XX</w:t>
      </w:r>
      <w:r w:rsidRPr="00C40398">
        <w:rPr>
          <w:rFonts w:eastAsia="楷体"/>
          <w:sz w:val="32"/>
          <w:szCs w:val="32"/>
        </w:rPr>
        <w:t>领导干部廉政党课上的讲话</w:t>
      </w:r>
    </w:p>
    <w:p w:rsidR="0034653A" w:rsidRPr="00C40398" w:rsidRDefault="0034653A" w:rsidP="00C40398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34653A" w:rsidRPr="00C40398" w:rsidRDefault="0034653A" w:rsidP="00C40398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C40398">
        <w:rPr>
          <w:rFonts w:eastAsia="仿宋_GB2312"/>
          <w:sz w:val="32"/>
          <w:szCs w:val="32"/>
        </w:rPr>
        <w:t>同志们：</w:t>
      </w:r>
    </w:p>
    <w:p w:rsidR="0034653A" w:rsidRPr="00C40398" w:rsidRDefault="0034653A" w:rsidP="00C4039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40398">
        <w:rPr>
          <w:rFonts w:eastAsia="仿宋_GB2312"/>
          <w:sz w:val="32"/>
          <w:szCs w:val="32"/>
        </w:rPr>
        <w:t>按照</w:t>
      </w:r>
      <w:r w:rsidR="00C40398" w:rsidRPr="00C40398">
        <w:rPr>
          <w:rFonts w:eastAsia="仿宋_GB2312"/>
          <w:sz w:val="32"/>
          <w:szCs w:val="32"/>
        </w:rPr>
        <w:t>XX</w:t>
      </w:r>
      <w:r w:rsidRPr="00C40398">
        <w:rPr>
          <w:rFonts w:eastAsia="仿宋_GB2312"/>
          <w:sz w:val="32"/>
          <w:szCs w:val="32"/>
        </w:rPr>
        <w:t>党委工作安排，今天我以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自律监督严把关</w:t>
      </w:r>
      <w:r w:rsidRPr="00C40398">
        <w:rPr>
          <w:rFonts w:eastAsia="仿宋_GB2312"/>
          <w:sz w:val="32"/>
          <w:szCs w:val="32"/>
        </w:rPr>
        <w:t>,</w:t>
      </w:r>
      <w:r w:rsidRPr="00C40398">
        <w:rPr>
          <w:rFonts w:eastAsia="仿宋_GB2312"/>
          <w:sz w:val="32"/>
          <w:szCs w:val="32"/>
        </w:rPr>
        <w:t>树立干部好形象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为主题，同大家做个交流发言。古语说，公生明，廉生威。反腐倡廉是新时期领导者面临的一个重大课题。腐败就像一种恶疾，总是伴随着权力而产生，古今中外概莫能外。腐败行为就其根源而言，不外乎以下方面：有些领导干部理想信念丧失，贪图享乐，经不住社会上的诱惑和种种消极行为的侵袭；有些领导干部对家属子女和身边工作人员管教不严，甚至纵容其谋取不正当的利益；有些公职人员、特别是掌管人财物和执法大权的领导，行使权力缺乏有效的制约和监督，以致陷入了权钱交易、营私舞弊的泥坑；社会上一些惟利是图、投机钻营之人，总是千方百计地贿赂、腐蚀、勾结手中有权的领导干部，从中牟取暴利，严重影响了党和政府的形象。因此，各级领导干部要有效地反对和防止腐败，树立为民、务实、清廉良好形象，必须自觉地有针对性把握好以下几个关键环节：</w:t>
      </w:r>
    </w:p>
    <w:p w:rsidR="0034653A" w:rsidRPr="00C40398" w:rsidRDefault="0034653A" w:rsidP="00C40398">
      <w:pPr>
        <w:adjustRightInd w:val="0"/>
        <w:snapToGrid w:val="0"/>
        <w:spacing w:line="560" w:lineRule="exact"/>
        <w:ind w:firstLineChars="192" w:firstLine="614"/>
        <w:rPr>
          <w:rFonts w:eastAsia="黑体"/>
          <w:sz w:val="32"/>
          <w:szCs w:val="32"/>
        </w:rPr>
      </w:pPr>
      <w:r w:rsidRPr="00C40398">
        <w:rPr>
          <w:rFonts w:eastAsia="黑体"/>
          <w:sz w:val="32"/>
          <w:szCs w:val="32"/>
        </w:rPr>
        <w:t>一、严格自律，筑起心灵防线。</w:t>
      </w:r>
    </w:p>
    <w:p w:rsidR="0034653A" w:rsidRPr="00C40398" w:rsidRDefault="0034653A" w:rsidP="00C40398">
      <w:pPr>
        <w:adjustRightInd w:val="0"/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</w:rPr>
      </w:pPr>
      <w:r w:rsidRPr="00C40398">
        <w:rPr>
          <w:rFonts w:eastAsia="仿宋_GB2312"/>
          <w:sz w:val="32"/>
          <w:szCs w:val="32"/>
        </w:rPr>
        <w:t>在新的形势下，领导干部要杜绝腐败、保持廉洁，必须以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手莫伸，伸手必被捉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为戒，下决心加强思想改造、党性锻炼，增强自律意识，筑牢防腐拒变的思想道德防线，不要</w:t>
      </w:r>
      <w:r w:rsidRPr="00C40398">
        <w:rPr>
          <w:rFonts w:eastAsia="仿宋_GB2312"/>
          <w:sz w:val="32"/>
          <w:szCs w:val="32"/>
        </w:rPr>
        <w:lastRenderedPageBreak/>
        <w:t>让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秦人不暇自哀，而后人哀之；后人哀之而不鉴之，亦使后人而复哀后人也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的悲剧重演，使自己远离腐败。切实做到：</w:t>
      </w:r>
    </w:p>
    <w:p w:rsidR="0034653A" w:rsidRPr="00C40398" w:rsidRDefault="0034653A" w:rsidP="00C40398">
      <w:pPr>
        <w:adjustRightInd w:val="0"/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</w:rPr>
      </w:pPr>
      <w:r w:rsidRPr="00C40398">
        <w:rPr>
          <w:rFonts w:eastAsia="楷体"/>
          <w:sz w:val="32"/>
          <w:szCs w:val="32"/>
        </w:rPr>
        <w:t>1.</w:t>
      </w:r>
      <w:r w:rsidRPr="00C40398">
        <w:rPr>
          <w:rFonts w:eastAsia="楷体"/>
          <w:sz w:val="32"/>
          <w:szCs w:val="32"/>
        </w:rPr>
        <w:t>要慎独，不因隐秘而放任。</w:t>
      </w:r>
      <w:r w:rsidRPr="00C40398">
        <w:rPr>
          <w:rFonts w:eastAsia="仿宋_GB2312"/>
          <w:sz w:val="32"/>
          <w:szCs w:val="32"/>
        </w:rPr>
        <w:t>古人云：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莫见乎隐，莫显乎微，故君子慎其独也。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东汉杨震以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天知、神知、我知、你知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坚拒</w:t>
      </w:r>
      <w:proofErr w:type="gramStart"/>
      <w:r w:rsidRPr="00C40398">
        <w:rPr>
          <w:rFonts w:eastAsia="仿宋_GB2312"/>
          <w:sz w:val="32"/>
          <w:szCs w:val="32"/>
        </w:rPr>
        <w:t>暮</w:t>
      </w:r>
      <w:proofErr w:type="gramEnd"/>
      <w:r w:rsidRPr="00C40398">
        <w:rPr>
          <w:rFonts w:eastAsia="仿宋_GB2312"/>
          <w:sz w:val="32"/>
          <w:szCs w:val="32"/>
        </w:rPr>
        <w:t>夜之金，能够做到慎独，千百年来传为佳话。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要想人不知，除非己莫为。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从很多案例中可以看出，腐败分子在接受不义之财时大都心存侥幸，抱着这事没人知道、别人发现不了的心理，伸出贪婪之手；在案发后又以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早知今日，就是给我座金山也不要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哀叹，痛悔莫及。领导干部慎独，需要特别警惕那些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赏个脸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、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人之常情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、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小意思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、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不算什么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、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现在都这样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、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保险没有事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等充满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人情味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的谎言和诱惑。要打消一切贪心念头、侥幸心理，始终做到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有人知道无人知道一个样，有人监督无人监督一个样，台上台下一个样，人前人后一个样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。</w:t>
      </w:r>
    </w:p>
    <w:p w:rsidR="0034653A" w:rsidRPr="00C40398" w:rsidRDefault="0034653A" w:rsidP="00C40398">
      <w:pPr>
        <w:adjustRightInd w:val="0"/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</w:rPr>
      </w:pPr>
      <w:r w:rsidRPr="00C40398">
        <w:rPr>
          <w:rFonts w:eastAsia="楷体"/>
          <w:sz w:val="32"/>
          <w:szCs w:val="32"/>
        </w:rPr>
        <w:t>2.</w:t>
      </w:r>
      <w:r w:rsidRPr="00C40398">
        <w:rPr>
          <w:rFonts w:eastAsia="楷体"/>
          <w:sz w:val="32"/>
          <w:szCs w:val="32"/>
        </w:rPr>
        <w:t>要慎初，不迈出错误的第一步。</w:t>
      </w:r>
      <w:r w:rsidRPr="00C40398">
        <w:rPr>
          <w:rFonts w:eastAsia="仿宋_GB2312"/>
          <w:sz w:val="32"/>
          <w:szCs w:val="32"/>
        </w:rPr>
        <w:t>不少腐败分子狱中忏悔都有这样一句话：千万别迈出腐败的第一步。迈出错误的第一步，就会有可怕的第二步、第三步，防线就会全面崩溃，一发而不可收拾，</w:t>
      </w:r>
      <w:proofErr w:type="gramStart"/>
      <w:r w:rsidRPr="00C40398">
        <w:rPr>
          <w:rFonts w:eastAsia="仿宋_GB2312"/>
          <w:sz w:val="32"/>
          <w:szCs w:val="32"/>
        </w:rPr>
        <w:t>一</w:t>
      </w:r>
      <w:proofErr w:type="gramEnd"/>
      <w:r w:rsidRPr="00C40398">
        <w:rPr>
          <w:rFonts w:eastAsia="仿宋_GB2312"/>
          <w:sz w:val="32"/>
          <w:szCs w:val="32"/>
        </w:rPr>
        <w:t>步步滑向犯罪的深渊。明代督察院长王廷相在接见新任御史时，曾说起他亲眼目睹的一件小事。某日他进城遇雨，看到一名穿着新鞋子的轿夫。初时，轿夫小心翼翼的挑好道走，不愿弄脏新鞋，后来不小心踩进泥水坑，便不复顾惜，不管路面脏与不脏，</w:t>
      </w:r>
      <w:proofErr w:type="gramStart"/>
      <w:r w:rsidRPr="00C40398">
        <w:rPr>
          <w:rFonts w:eastAsia="仿宋_GB2312"/>
          <w:sz w:val="32"/>
          <w:szCs w:val="32"/>
        </w:rPr>
        <w:t>都踩将下去</w:t>
      </w:r>
      <w:proofErr w:type="gramEnd"/>
      <w:r w:rsidRPr="00C40398">
        <w:rPr>
          <w:rFonts w:eastAsia="仿宋_GB2312"/>
          <w:sz w:val="32"/>
          <w:szCs w:val="32"/>
        </w:rPr>
        <w:t>，结果把鞋子完全弄脏。王廷相讲的这个故事就是警示部下要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慎初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，千万别迈出肮脏的头一步。贪如火，不</w:t>
      </w:r>
      <w:proofErr w:type="gramStart"/>
      <w:r w:rsidRPr="00C40398">
        <w:rPr>
          <w:rFonts w:eastAsia="仿宋_GB2312"/>
          <w:sz w:val="32"/>
          <w:szCs w:val="32"/>
        </w:rPr>
        <w:t>遏</w:t>
      </w:r>
      <w:proofErr w:type="gramEnd"/>
      <w:r w:rsidRPr="00C40398">
        <w:rPr>
          <w:rFonts w:eastAsia="仿宋_GB2312"/>
          <w:sz w:val="32"/>
          <w:szCs w:val="32"/>
        </w:rPr>
        <w:t>则燎原；欲如水，不</w:t>
      </w:r>
      <w:proofErr w:type="gramStart"/>
      <w:r w:rsidRPr="00C40398">
        <w:rPr>
          <w:rFonts w:eastAsia="仿宋_GB2312"/>
          <w:sz w:val="32"/>
          <w:szCs w:val="32"/>
        </w:rPr>
        <w:lastRenderedPageBreak/>
        <w:t>遏</w:t>
      </w:r>
      <w:proofErr w:type="gramEnd"/>
      <w:r w:rsidRPr="00C40398">
        <w:rPr>
          <w:rFonts w:eastAsia="仿宋_GB2312"/>
          <w:sz w:val="32"/>
          <w:szCs w:val="32"/>
        </w:rPr>
        <w:t>则滔天。慎初，就是不为一时之利所惑，不为私情面子所动，铁面坚拒，</w:t>
      </w:r>
      <w:proofErr w:type="gramStart"/>
      <w:r w:rsidRPr="00C40398">
        <w:rPr>
          <w:rFonts w:eastAsia="仿宋_GB2312"/>
          <w:sz w:val="32"/>
          <w:szCs w:val="32"/>
        </w:rPr>
        <w:t>敢却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盛情</w:t>
      </w:r>
      <w:r w:rsidRPr="00C40398">
        <w:rPr>
          <w:rFonts w:eastAsia="仿宋_GB2312"/>
          <w:sz w:val="32"/>
          <w:szCs w:val="32"/>
        </w:rPr>
        <w:t>”</w:t>
      </w:r>
      <w:proofErr w:type="gramEnd"/>
      <w:r w:rsidRPr="00C40398">
        <w:rPr>
          <w:rFonts w:eastAsia="仿宋_GB2312"/>
          <w:sz w:val="32"/>
          <w:szCs w:val="32"/>
        </w:rPr>
        <w:t>，不搞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下不为例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。</w:t>
      </w:r>
    </w:p>
    <w:p w:rsidR="0034653A" w:rsidRPr="00C40398" w:rsidRDefault="0034653A" w:rsidP="00C40398">
      <w:pPr>
        <w:adjustRightInd w:val="0"/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</w:rPr>
      </w:pPr>
      <w:r w:rsidRPr="00C40398">
        <w:rPr>
          <w:rFonts w:eastAsia="楷体"/>
          <w:sz w:val="32"/>
          <w:szCs w:val="32"/>
        </w:rPr>
        <w:t>3.</w:t>
      </w:r>
      <w:r w:rsidRPr="00C40398">
        <w:rPr>
          <w:rFonts w:eastAsia="楷体"/>
          <w:sz w:val="32"/>
          <w:szCs w:val="32"/>
        </w:rPr>
        <w:t>要慎微，不因小节而放纵。</w:t>
      </w:r>
      <w:r w:rsidRPr="00C40398">
        <w:rPr>
          <w:rFonts w:eastAsia="仿宋_GB2312"/>
          <w:sz w:val="32"/>
          <w:szCs w:val="32"/>
        </w:rPr>
        <w:t>小节虽小，却破坏干部形象，损坏党的威望。有的人认为吃点、喝点、玩一次、潇洒一回，甚至浪费一点，奢侈一点，贪占一点，是生活小事，小节不为过，小节没啥事，不必大惊小怪。但一些别有用心的人，在拉拢腐蚀领导干部时，也总是从小节、小事上入手，在领导干部的兴趣爱好上动脑筋。冰冻三尺非一日之寒，腐化堕落也非一夜之变。在案例中，可以看到，一些过去很不错的领导干部成为腐败分子的诱因，就是放纵小节。由小节不保到大节尽失，则是他们失足的共同规律。百兽之王老虎往往因为一只鸡而跌入陷阱，小鸟往往几粒米而失去了整个天空，千里长堤往往因为小小的蚁穴而毁于一旦。领导干部要保持清廉本色，必须从慎微、不放纵小节开始。</w:t>
      </w:r>
    </w:p>
    <w:p w:rsidR="0034653A" w:rsidRPr="00C40398" w:rsidRDefault="0034653A" w:rsidP="00C40398">
      <w:pPr>
        <w:adjustRightInd w:val="0"/>
        <w:snapToGrid w:val="0"/>
        <w:spacing w:line="560" w:lineRule="exact"/>
        <w:ind w:firstLineChars="192" w:firstLine="614"/>
        <w:rPr>
          <w:rFonts w:eastAsia="仿宋_GB2312"/>
          <w:bCs/>
          <w:sz w:val="32"/>
          <w:szCs w:val="32"/>
        </w:rPr>
      </w:pPr>
      <w:r w:rsidRPr="00C40398">
        <w:rPr>
          <w:rFonts w:eastAsia="楷体"/>
          <w:sz w:val="32"/>
          <w:szCs w:val="32"/>
        </w:rPr>
        <w:t>4.</w:t>
      </w:r>
      <w:r w:rsidRPr="00C40398">
        <w:rPr>
          <w:rFonts w:eastAsia="楷体"/>
          <w:sz w:val="32"/>
          <w:szCs w:val="32"/>
        </w:rPr>
        <w:t>要自重，不做有损党的形象的事情。</w:t>
      </w:r>
      <w:r w:rsidRPr="00C40398">
        <w:rPr>
          <w:rFonts w:eastAsia="仿宋_GB2312"/>
          <w:bCs/>
          <w:sz w:val="32"/>
          <w:szCs w:val="32"/>
        </w:rPr>
        <w:t>做官先做人，各级领导干部务必律己修德，珍惜自己的荣誉，注意自己的身份，维护自己的形象，不做违纪违法、危害社会、背离群众的事情，使自己言行与党员领导干部的身份相符合，用高尚的人格品行去影响人、感召人、激励人。一个领导干部如果狂妄自大、讲排场、摆架子，管不住自己的手，管不住自己的嘴，管不住自己的腿，就会被群众瞧不起，即使职位再高、权力再大、资格再老，也会失去凝聚力、影响力、感召力。</w:t>
      </w:r>
    </w:p>
    <w:p w:rsidR="0034653A" w:rsidRPr="00C40398" w:rsidRDefault="0034653A" w:rsidP="00C40398">
      <w:pPr>
        <w:adjustRightInd w:val="0"/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</w:rPr>
      </w:pPr>
      <w:r w:rsidRPr="00C40398">
        <w:rPr>
          <w:rFonts w:eastAsia="楷体"/>
          <w:sz w:val="32"/>
          <w:szCs w:val="32"/>
        </w:rPr>
        <w:t>5.</w:t>
      </w:r>
      <w:r w:rsidRPr="00C40398">
        <w:rPr>
          <w:rFonts w:eastAsia="楷体"/>
          <w:sz w:val="32"/>
          <w:szCs w:val="32"/>
        </w:rPr>
        <w:t>要自省，经常反思自己的言行。</w:t>
      </w:r>
      <w:r w:rsidRPr="00C40398">
        <w:rPr>
          <w:rFonts w:eastAsia="仿宋_GB2312"/>
          <w:sz w:val="32"/>
          <w:szCs w:val="32"/>
        </w:rPr>
        <w:t>应当不断加强自身修养，做到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吾日三省乎吾身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，看自己是否为物欲所动，是否</w:t>
      </w:r>
      <w:r w:rsidRPr="00C40398">
        <w:rPr>
          <w:rFonts w:eastAsia="仿宋_GB2312"/>
          <w:sz w:val="32"/>
          <w:szCs w:val="32"/>
        </w:rPr>
        <w:lastRenderedPageBreak/>
        <w:t>为情欲所迷，是否为权益所困。应当想一想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自己参加工作是为了什么？当了领导干部做了些什么？一生身后留下什么？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常怀律己之心，常思自己之过，方能在复杂的环境中始终保持清醒与冷静；要扶正祛邪，敢于同腐败现象做斗争。古时候子罕以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不贪为宝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自励，战胜了自我，拒绝了行贿者。我们新时期的领导干部更需要自勉自励，善恶分明，立场坚定，不随波逐流，不同流合污，始终保持一身正气，两袖清风。</w:t>
      </w:r>
    </w:p>
    <w:p w:rsidR="0034653A" w:rsidRPr="00C40398" w:rsidRDefault="0034653A" w:rsidP="00C40398">
      <w:pPr>
        <w:adjustRightInd w:val="0"/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</w:rPr>
      </w:pPr>
      <w:r w:rsidRPr="00C40398">
        <w:rPr>
          <w:rFonts w:eastAsia="楷体"/>
          <w:sz w:val="32"/>
          <w:szCs w:val="32"/>
        </w:rPr>
        <w:t>6.</w:t>
      </w:r>
      <w:r w:rsidRPr="00C40398">
        <w:rPr>
          <w:rFonts w:eastAsia="楷体"/>
          <w:sz w:val="32"/>
          <w:szCs w:val="32"/>
        </w:rPr>
        <w:t>要自警，做到警钟长鸣。</w:t>
      </w:r>
      <w:r w:rsidRPr="00C40398">
        <w:rPr>
          <w:rFonts w:eastAsia="仿宋_GB2312"/>
          <w:sz w:val="32"/>
          <w:szCs w:val="32"/>
        </w:rPr>
        <w:t>对腐败的思想苗头务必保持高度警觉，时常告诫自己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莫贪心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，远离法纪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高压线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。经常警示自己，鞭策自己，使自己耐得住清苦，抵得住诱惑，管得住小节，做到钱财面前不动心，名位面前不伸手，是非面前不含糊，始终保持人民公仆的浩然正气、昂扬锐气、蓬勃朝气，做新时期据腐蚀、永不沾的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霓虹灯下的哨兵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。</w:t>
      </w:r>
    </w:p>
    <w:p w:rsidR="0034653A" w:rsidRPr="00C40398" w:rsidRDefault="0034653A" w:rsidP="00C40398">
      <w:pPr>
        <w:adjustRightInd w:val="0"/>
        <w:snapToGrid w:val="0"/>
        <w:spacing w:line="560" w:lineRule="exact"/>
        <w:ind w:firstLineChars="192" w:firstLine="614"/>
        <w:rPr>
          <w:rFonts w:eastAsia="黑体"/>
          <w:sz w:val="32"/>
          <w:szCs w:val="32"/>
        </w:rPr>
      </w:pPr>
      <w:r w:rsidRPr="00C40398">
        <w:rPr>
          <w:rFonts w:eastAsia="黑体"/>
          <w:sz w:val="32"/>
          <w:szCs w:val="32"/>
        </w:rPr>
        <w:t>二、管好家人，外筑拒腐长城。</w:t>
      </w:r>
    </w:p>
    <w:p w:rsidR="0034653A" w:rsidRPr="00C40398" w:rsidRDefault="0034653A" w:rsidP="00C40398">
      <w:pPr>
        <w:adjustRightInd w:val="0"/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</w:rPr>
      </w:pPr>
      <w:r w:rsidRPr="00C40398">
        <w:rPr>
          <w:rFonts w:eastAsia="仿宋_GB2312"/>
          <w:sz w:val="32"/>
          <w:szCs w:val="32"/>
        </w:rPr>
        <w:t>从一些案例可以看出，不少领导干部落马都是因为没有管好家人。可见，作为领导干部，务必要从严治家，管住管好自己的妻子儿女，形成好的家风，创造廉洁从政的良好环境。领导干部的家风，不是一般意义上的家庭小事，它关系党风、政风、民风的好坏，关系党和政府的威信，关系领导干部的自身形象。如果领导干部连自己的家属子女都管不好、管不住，还怎么去教育别人、管束别人，怎么令部属心服口服，怎么去</w:t>
      </w:r>
      <w:proofErr w:type="gramStart"/>
      <w:r w:rsidRPr="00C40398">
        <w:rPr>
          <w:rFonts w:eastAsia="仿宋_GB2312"/>
          <w:sz w:val="32"/>
          <w:szCs w:val="32"/>
        </w:rPr>
        <w:t>做公众</w:t>
      </w:r>
      <w:proofErr w:type="gramEnd"/>
      <w:r w:rsidRPr="00C40398">
        <w:rPr>
          <w:rFonts w:eastAsia="仿宋_GB2312"/>
          <w:sz w:val="32"/>
          <w:szCs w:val="32"/>
        </w:rPr>
        <w:t>的表率！有的领导干部对自己要求很严，偏偏过不了娇妻爱子这一关，甚至连后院起火了还浑然</w:t>
      </w:r>
      <w:r w:rsidRPr="00C40398">
        <w:rPr>
          <w:rFonts w:eastAsia="仿宋_GB2312"/>
          <w:sz w:val="32"/>
          <w:szCs w:val="32"/>
        </w:rPr>
        <w:lastRenderedPageBreak/>
        <w:t>不觉。有的领导干部在处理家庭关系时，重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爱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、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情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，</w:t>
      </w:r>
      <w:r w:rsidRPr="00C40398">
        <w:rPr>
          <w:rFonts w:eastAsia="仿宋_GB2312"/>
          <w:sz w:val="32"/>
          <w:szCs w:val="32"/>
        </w:rPr>
        <w:t xml:space="preserve"> </w:t>
      </w:r>
      <w:r w:rsidRPr="00C40398">
        <w:rPr>
          <w:rFonts w:eastAsia="仿宋_GB2312"/>
          <w:sz w:val="32"/>
          <w:szCs w:val="32"/>
        </w:rPr>
        <w:t>轻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义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、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理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，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枕边风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一吹就昏头转向，儿女一哭一闹，就心慈手软。有的领导干部信奉封妻荫子、夫贵妻荣那一套，置中央三令五申于不顾，写条子、打招呼、走后门，私用手中的权力为妻子儿女经商、办企业、谋私利提供方便。有的领导干部自恃聪明，自己不出面，纵容妻子儿女收受贿赂，搞权钱交易，一朝败露，祸及全家。而一些别有用心的人，也往往把家庭这个环节当作向领导干部行贿谋私的突破口，而且屡屡得手。鉴于此，管不好、管不住家属子女，不光害了自己，而且害了家人，造成无可挽回的家庭悲剧。</w:t>
      </w:r>
    </w:p>
    <w:p w:rsidR="0034653A" w:rsidRPr="00C40398" w:rsidRDefault="0034653A" w:rsidP="00C40398">
      <w:pPr>
        <w:adjustRightInd w:val="0"/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</w:rPr>
      </w:pPr>
      <w:r w:rsidRPr="00C40398">
        <w:rPr>
          <w:rFonts w:eastAsia="仿宋_GB2312"/>
          <w:sz w:val="32"/>
          <w:szCs w:val="32"/>
        </w:rPr>
        <w:t>领导干部还必须注意教育和管住、管好身边的工作人员，防止他们狐假虎威，牟取私利。秘书、司机和其他工作人员，与领导工作息息相关。这些人员本身虽然不具备法定的权力，但一些摆不正位置或心存邪念的人员，往往把自己参谋、助手、协调、服务的工作演化成某种权力，谋私舞弊。领导干部对身边工作人员这一特殊群体，既要充分信任，又要严格管理，明确规定其工作职责、办事原则和行为方式，使之强化角色意识，找准自己的位置，忠于职守，尽职不越权，处事</w:t>
      </w:r>
      <w:proofErr w:type="gramStart"/>
      <w:r w:rsidRPr="00C40398">
        <w:rPr>
          <w:rFonts w:eastAsia="仿宋_GB2312"/>
          <w:sz w:val="32"/>
          <w:szCs w:val="32"/>
        </w:rPr>
        <w:t>不</w:t>
      </w:r>
      <w:proofErr w:type="gramEnd"/>
      <w:r w:rsidRPr="00C40398">
        <w:rPr>
          <w:rFonts w:eastAsia="仿宋_GB2312"/>
          <w:sz w:val="32"/>
          <w:szCs w:val="32"/>
        </w:rPr>
        <w:t>越位，帮忙</w:t>
      </w:r>
      <w:proofErr w:type="gramStart"/>
      <w:r w:rsidRPr="00C40398">
        <w:rPr>
          <w:rFonts w:eastAsia="仿宋_GB2312"/>
          <w:sz w:val="32"/>
          <w:szCs w:val="32"/>
        </w:rPr>
        <w:t>不</w:t>
      </w:r>
      <w:proofErr w:type="gramEnd"/>
      <w:r w:rsidRPr="00C40398">
        <w:rPr>
          <w:rFonts w:eastAsia="仿宋_GB2312"/>
          <w:sz w:val="32"/>
          <w:szCs w:val="32"/>
        </w:rPr>
        <w:t>添乱。总之，要教育身边人员谦虚谨慎，戒骄戒躁，淡泊名利，乐于奉献，不做任何违纪违法的事情。</w:t>
      </w:r>
    </w:p>
    <w:p w:rsidR="0034653A" w:rsidRPr="00C40398" w:rsidRDefault="0034653A" w:rsidP="00C40398">
      <w:pPr>
        <w:adjustRightInd w:val="0"/>
        <w:snapToGrid w:val="0"/>
        <w:spacing w:line="560" w:lineRule="exact"/>
        <w:ind w:firstLineChars="192" w:firstLine="614"/>
        <w:rPr>
          <w:rFonts w:eastAsia="黑体"/>
          <w:sz w:val="32"/>
          <w:szCs w:val="32"/>
        </w:rPr>
      </w:pPr>
      <w:r w:rsidRPr="00C40398">
        <w:rPr>
          <w:rFonts w:eastAsia="黑体"/>
          <w:sz w:val="32"/>
          <w:szCs w:val="32"/>
        </w:rPr>
        <w:t>三、健全制度，从源头上杜绝腐败现象。</w:t>
      </w:r>
    </w:p>
    <w:p w:rsidR="0034653A" w:rsidRPr="00C40398" w:rsidRDefault="0034653A" w:rsidP="00C40398">
      <w:pPr>
        <w:adjustRightInd w:val="0"/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</w:rPr>
      </w:pPr>
      <w:r w:rsidRPr="00C40398">
        <w:rPr>
          <w:rFonts w:eastAsia="仿宋_GB2312"/>
          <w:sz w:val="32"/>
          <w:szCs w:val="32"/>
        </w:rPr>
        <w:t>从腐败的案例可以看出，种种腐败行为的产生，一条很重要的原因是防御腐败的体系、机制和制度不过完备。要有效遏制腐败现象滋生蔓延，必须正本清源，标本兼治，加大</w:t>
      </w:r>
      <w:r w:rsidRPr="00C40398">
        <w:rPr>
          <w:rFonts w:eastAsia="仿宋_GB2312"/>
          <w:sz w:val="32"/>
          <w:szCs w:val="32"/>
        </w:rPr>
        <w:lastRenderedPageBreak/>
        <w:t>治本力度。应当针对容易滋生腐败现象的关键部位和薄弱环节，推进体制、机制和制度创新，形成一种让领导干部和公职人员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远离腐败、不敢腐败、无法腐败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的仿佛体制机制。</w:t>
      </w:r>
    </w:p>
    <w:p w:rsidR="0034653A" w:rsidRPr="00C40398" w:rsidRDefault="0034653A" w:rsidP="00C40398">
      <w:pPr>
        <w:adjustRightInd w:val="0"/>
        <w:snapToGrid w:val="0"/>
        <w:spacing w:line="560" w:lineRule="exact"/>
        <w:ind w:firstLine="573"/>
        <w:rPr>
          <w:rFonts w:eastAsia="仿宋_GB2312"/>
          <w:sz w:val="32"/>
          <w:szCs w:val="32"/>
        </w:rPr>
      </w:pPr>
      <w:r w:rsidRPr="00C40398">
        <w:rPr>
          <w:rFonts w:eastAsia="仿宋_GB2312"/>
          <w:sz w:val="32"/>
          <w:szCs w:val="32"/>
        </w:rPr>
        <w:t>要坚持用制度管权、管事、管人，逐步</w:t>
      </w:r>
      <w:r w:rsidRPr="00C40398">
        <w:rPr>
          <w:rFonts w:eastAsia="仿宋_GB2312"/>
          <w:bCs/>
          <w:sz w:val="32"/>
          <w:szCs w:val="32"/>
        </w:rPr>
        <w:t>健全方方面面的工作规则、管理程序、业务流程，使领导干部履职用权的各个方面、环节、层次有依据、有章法、有规范，</w:t>
      </w:r>
      <w:r w:rsidRPr="00C40398">
        <w:rPr>
          <w:rFonts w:eastAsia="仿宋_GB2312"/>
          <w:sz w:val="32"/>
          <w:szCs w:val="32"/>
        </w:rPr>
        <w:t>全面规范领导干部的履职行为；要建立完备的权力运行约束机制，使权力的运行上下有序、左右有度，不能随意扩大、变异，尤其要规范掌管人财物等领导者的权力行使，防止权力滥用，避免权力腐败，杜绝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小金库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等现象发生；要建立并严格执行领导干部财产申报制度，健全干部任期和离任审计、会记委派制度、诫勉谈话等，对腐败现象早预防，及早发现，有效治理；要建立健全干部选拔任用的监督制度，公开选拔领导干部制度和党风廉政建设责任制，形成一整套民主、公开、公正的竞争机制，防止选人用人上的不正之风，杜绝跑官、要管、卖官、买官等现象。</w:t>
      </w:r>
    </w:p>
    <w:p w:rsidR="0034653A" w:rsidRPr="00C40398" w:rsidRDefault="0034653A" w:rsidP="00C40398">
      <w:pPr>
        <w:adjustRightInd w:val="0"/>
        <w:snapToGrid w:val="0"/>
        <w:spacing w:line="560" w:lineRule="exact"/>
        <w:ind w:firstLine="573"/>
        <w:rPr>
          <w:rFonts w:eastAsia="仿宋_GB2312"/>
          <w:sz w:val="32"/>
          <w:szCs w:val="32"/>
        </w:rPr>
      </w:pPr>
      <w:r w:rsidRPr="00C40398">
        <w:rPr>
          <w:rFonts w:eastAsia="仿宋_GB2312"/>
          <w:sz w:val="32"/>
          <w:szCs w:val="32"/>
        </w:rPr>
        <w:t>反腐倡廉，必须形成对权力监督制约的体系，</w:t>
      </w:r>
      <w:proofErr w:type="gramStart"/>
      <w:r w:rsidRPr="00C40398">
        <w:rPr>
          <w:rFonts w:eastAsia="仿宋_GB2312"/>
          <w:sz w:val="32"/>
          <w:szCs w:val="32"/>
        </w:rPr>
        <w:t>让软监督</w:t>
      </w:r>
      <w:proofErr w:type="gramEnd"/>
      <w:r w:rsidRPr="00C40398">
        <w:rPr>
          <w:rFonts w:eastAsia="仿宋_GB2312"/>
          <w:sz w:val="32"/>
          <w:szCs w:val="32"/>
        </w:rPr>
        <w:t>硬起来，建立起预防腐败的可靠屏障，做到领导的权力行使到哪里，领导活动延伸到哪里，监督就跟踪到哪里。要加强民主监督。铲除腐败最根本有效的办法就是民主。各级领导干部必须自觉强化民主监督意识，切实解决</w:t>
      </w:r>
      <w:r w:rsidRPr="00C40398">
        <w:rPr>
          <w:rFonts w:eastAsia="仿宋_GB2312"/>
          <w:sz w:val="32"/>
          <w:szCs w:val="32"/>
        </w:rPr>
        <w:t>“</w:t>
      </w:r>
      <w:r w:rsidRPr="00C40398">
        <w:rPr>
          <w:rFonts w:eastAsia="仿宋_GB2312"/>
          <w:sz w:val="32"/>
          <w:szCs w:val="32"/>
        </w:rPr>
        <w:t>不愿监督、不让监督、不能监督</w:t>
      </w:r>
      <w:r w:rsidRPr="00C40398">
        <w:rPr>
          <w:rFonts w:eastAsia="仿宋_GB2312"/>
          <w:sz w:val="32"/>
          <w:szCs w:val="32"/>
        </w:rPr>
        <w:t>”</w:t>
      </w:r>
      <w:r w:rsidRPr="00C40398">
        <w:rPr>
          <w:rFonts w:eastAsia="仿宋_GB2312"/>
          <w:sz w:val="32"/>
          <w:szCs w:val="32"/>
        </w:rPr>
        <w:t>的问题，扩大监督的广度和深度，消除监督死角和盲区，通过实行厂务公开、领导干部述职、公开评议领导干部等，增加透明度，将权力的行使至于人民群众的监</w:t>
      </w:r>
      <w:r w:rsidRPr="00C40398">
        <w:rPr>
          <w:rFonts w:eastAsia="仿宋_GB2312"/>
          <w:sz w:val="32"/>
          <w:szCs w:val="32"/>
        </w:rPr>
        <w:lastRenderedPageBreak/>
        <w:t>督之下；必须切实发挥纪检监察机关和干部监督部门的作用，重点监督领导机关、领导干部权力的运行。领导干部不但要述职，还要述廉，让群众评议、组织监督；还要建立预警机制，对苗头性问题及时打预防针、敲警钟、打招呼，由重查处向纠正、诫勉、处分并重转变；另外，还要加强</w:t>
      </w:r>
      <w:r w:rsidRPr="00C40398">
        <w:rPr>
          <w:rFonts w:eastAsia="仿宋_GB2312"/>
          <w:sz w:val="32"/>
          <w:szCs w:val="32"/>
          <w:lang w:val="zh-CN"/>
        </w:rPr>
        <w:t>廉洁从业教育，</w:t>
      </w:r>
      <w:r w:rsidRPr="00C40398">
        <w:rPr>
          <w:rFonts w:eastAsia="仿宋_GB2312"/>
          <w:sz w:val="32"/>
          <w:szCs w:val="32"/>
        </w:rPr>
        <w:t>把监督关口前移，通过开展多种形式的教育活动，正确引导领导干部不为私心所扰，不为名利所累，不为物欲所惑，淡泊名利，克己奉公，使其正确的世界观、人生观和价值观，切实做到廉政从业。</w:t>
      </w:r>
    </w:p>
    <w:bookmarkEnd w:id="0"/>
    <w:p w:rsidR="0034653A" w:rsidRPr="00C40398" w:rsidRDefault="0034653A" w:rsidP="00C40398">
      <w:pPr>
        <w:spacing w:line="560" w:lineRule="exact"/>
        <w:rPr>
          <w:rFonts w:eastAsia="仿宋_GB2312"/>
          <w:sz w:val="32"/>
          <w:szCs w:val="32"/>
        </w:rPr>
      </w:pPr>
    </w:p>
    <w:sectPr w:rsidR="0034653A" w:rsidRPr="00C40398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E34" w:rsidRDefault="00667E34">
      <w:r>
        <w:separator/>
      </w:r>
    </w:p>
  </w:endnote>
  <w:endnote w:type="continuationSeparator" w:id="0">
    <w:p w:rsidR="00667E34" w:rsidRDefault="0066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53A" w:rsidRDefault="0034653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34653A" w:rsidRDefault="003465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53A" w:rsidRDefault="0034653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  <w:p w:rsidR="0034653A" w:rsidRDefault="003465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E34" w:rsidRDefault="00667E34">
      <w:r>
        <w:separator/>
      </w:r>
    </w:p>
  </w:footnote>
  <w:footnote w:type="continuationSeparator" w:id="0">
    <w:p w:rsidR="00667E34" w:rsidRDefault="0066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53A" w:rsidRDefault="0034653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34653A"/>
    <w:rsid w:val="006218A9"/>
    <w:rsid w:val="006475C7"/>
    <w:rsid w:val="00667E34"/>
    <w:rsid w:val="00B90F93"/>
    <w:rsid w:val="00C40398"/>
    <w:rsid w:val="6700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BD639-19CC-4C45-93E9-00BB731A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572</Words>
  <Characters>3262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Manager/>
  <Company>微软中国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自律监督严把关</dc:title>
  <dc:subject/>
  <dc:creator>1</dc:creator>
  <cp:keywords/>
  <dc:description/>
  <cp:lastModifiedBy>bj</cp:lastModifiedBy>
  <cp:revision>2</cp:revision>
  <cp:lastPrinted>2010-12-21T02:15:00Z</cp:lastPrinted>
  <dcterms:created xsi:type="dcterms:W3CDTF">2019-05-11T12:31:00Z</dcterms:created>
  <dcterms:modified xsi:type="dcterms:W3CDTF">2019-05-11T12:31:00Z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